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Piątkowy off-top, czyli "afera" o #snippet i wyrok Sądu Apelacyjnego w Warszawie przeciwko #Google.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Piątkowy off-top, czyli "afera" o #snippet i wyrok Sądu Apelacyjnego w Warszawie przeciwko #Google.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 okazji zachęcamy do sprawdzenia swoich snippetów w naszym systemie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Piątkowy off-top, czyli "afera" o #snippet i wyrok Sądu Apelacyjnego w Warszawie przeciwko #Google.</w:t>
      </w:r>
    </w:p>
    <w:p>
      <w:r>
        <w:rPr>
          <w:rFonts w:ascii="calibri" w:hAnsi="calibri" w:eastAsia="calibri" w:cs="calibri"/>
          <w:sz w:val="24"/>
          <w:szCs w:val="24"/>
        </w:rPr>
        <w:t xml:space="preserve">Przy okazji zachęcamy do sprawdzenia swoich snippetów w naszym systemie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2024-04-25T14:16:30+02:00</dcterms:created>
  <dcterms:modified xsi:type="dcterms:W3CDTF">2024-04-25T14:16:30+02:00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